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B27BE" w:rsidRPr="00570BC3" w14:paraId="0C4433BF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39E0671D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0B27BE" w:rsidP="000B27BE" w14:paraId="74DAB3C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0B27BE" w:rsidP="000B27BE" w14:paraId="56E9322B" w14:textId="125F80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0B27BE" w:rsidRPr="00DF23FD" w:rsidP="000B27BE" w14:paraId="4B367EAD" w14:textId="1A14286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9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0B27BE" w:rsidP="000B27BE" w14:paraId="04A691A3" w14:textId="55BB005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03-07 KASIM 2025</w:t>
            </w:r>
          </w:p>
          <w:p w:rsidR="006255EE" w:rsidRPr="00570BC3" w:rsidP="006255EE" w14:paraId="1729CE6A" w14:textId="3DF764F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0B27BE" w14:paraId="02088EA1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163EEADB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8DAEFF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2342A13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14:paraId="61DD188B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6C47FC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D42246" w:rsidP="000C35C4" w14:paraId="3B66627D" w14:textId="46D681AC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ALBÜMLERİMİZE BAKALIM</w:t>
            </w:r>
          </w:p>
        </w:tc>
      </w:tr>
      <w:tr w14:paraId="16D63A91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A03831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3C99140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446040FE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39178F6" w14:textId="02E4836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7A333F" w14:paraId="6EDA3641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HB.3.2.1.  Aile büyüklerinin çocukluk dönemlerinin özellikleri ile kendi  çocukluk dönemin</w:t>
            </w:r>
            <w:r w:rsidRPr="00570BC3" w:rsidR="007A333F">
              <w:rPr>
                <w:rFonts w:ascii="Tahoma" w:hAnsi="Tahoma" w:cs="Tahoma"/>
                <w:b/>
                <w:bCs/>
                <w:color w:val="000000" w:themeColor="text1"/>
              </w:rPr>
              <w:t>in özelliklerini karşılaştırır.</w:t>
            </w:r>
          </w:p>
        </w:tc>
      </w:tr>
      <w:tr w14:paraId="3E9B8FFC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BAA20F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08BFBBF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0CCC5B58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0EF7D6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EABB85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1E32960F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16D9021B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318DEFE4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5B3858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A52FCF" w:rsidP="007A333F" w14:paraId="1A3E080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Aile büyüklerinin doğdukları  ve büyüdükleri yerler, yapmaktan hoşlandıkları işler, oynadıkları oyunlar ve dönemin  teknolojik imkânları gibi konular ele alınır.</w:t>
            </w:r>
          </w:p>
          <w:p w:rsidR="006255EE" w:rsidRPr="00570BC3" w:rsidP="00A52FCF" w14:paraId="23168235" w14:textId="17A3EAF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br/>
            </w:r>
            <w:r w:rsidR="00A52FCF"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 w:rsidR="00A52FCF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 w:rsidR="00A52FCF">
              <w:rPr>
                <w:rFonts w:ascii="Tahoma" w:hAnsi="Tahoma" w:cs="Tahoma"/>
                <w:b/>
                <w:color w:val="000000" w:themeColor="text1"/>
              </w:rPr>
              <w:t>59-62</w:t>
            </w:r>
            <w:r w:rsidR="00A52FCF"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752A35A8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2D38BFF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0EDB35A6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F596BA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48509F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353B574E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AA5E5A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1967913C" w14:textId="07EC7F9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0AF5A01D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40912121" w14:textId="61EB7EE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1AB0C80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0B451781" w14:textId="77777777">
      <w:pPr>
        <w:rPr>
          <w:rFonts w:ascii="Tahoma" w:hAnsi="Tahoma" w:cs="Tahoma"/>
          <w:color w:val="000000" w:themeColor="text1"/>
        </w:rPr>
      </w:pPr>
    </w:p>
    <w:p w:rsidR="00F74357" w:rsidRPr="00570BC3" w14:paraId="132EBD10" w14:textId="0E6CF015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160020</wp:posOffset>
                </wp:positionV>
                <wp:extent cx="6004560" cy="1668780"/>
                <wp:effectExtent l="0" t="0" r="0" b="0"/>
                <wp:wrapNone/>
                <wp:docPr id="41" name="Grup 4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4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12C9DD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41" o:spid="_x0000_s1025" style="width:472.8pt;height:131.4pt;margin-top:12.6pt;margin-left:31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2A73D90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39591C3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2A9D02F7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3BEF05D7" w14:textId="12C9DD4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5C1111C6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15E3B27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5B4281C1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